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134" w:right="-1134" w:firstLine="0"/>
        <w:jc w:val="center"/>
        <w:rPr>
          <w:rFonts w:ascii="Arial" w:cs="Arial" w:eastAsia="Arial" w:hAnsi="Arial"/>
          <w:b w:val="1"/>
          <w:bCs w:val="1"/>
          <w:color w:val="00b050"/>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-694689</wp:posOffset>
            </wp:positionH>
            <wp:positionV relativeFrom="paragraph">
              <wp:posOffset>-1211466</wp:posOffset>
            </wp:positionV>
            <wp:extent cx="7493715" cy="10591800"/>
            <wp:effectExtent b="0" l="0" r="0" t="0"/>
            <wp:wrapNone/>
            <wp:docPr descr="Immagine che contiene testo, schermata, design&#10;&#10;Descrizione generata automaticamente" id="1860778787" name="image6.png"/>
            <a:graphic>
              <a:graphicData uri="http://schemas.openxmlformats.org/drawingml/2006/picture">
                <pic:pic>
                  <pic:nvPicPr>
                    <pic:cNvPr descr="Immagine che contiene testo, schermata, design&#10;&#10;Descrizione generata automaticamente" id="0" name="image6.png"/>
                    <pic:cNvPicPr preferRelativeResize="0"/>
                  </pic:nvPicPr>
                  <pic:blipFill>
                    <a:blip r:embed="rId7"/>
                    <a:srcRect b="0" l="0" r="0" t="0"/>
                    <a:stretch>
                      <a:fillRect/>
                    </a:stretch>
                  </pic:blipFill>
                  <pic:spPr>
                    <a:xfrm>
                      <a:off x="0" y="0"/>
                      <a:ext cx="7493715" cy="10591800"/>
                    </a:xfrm>
                    <a:prstGeom prst="rect"/>
                    <a:ln/>
                  </pic:spPr>
                </pic:pic>
              </a:graphicData>
            </a:graphic>
          </wp:anchor>
        </w:drawing>
      </w:r>
    </w:p>
    <w:p w:rsidR="00000000" w:rsidDel="00000000" w:rsidP="00000000" w:rsidRDefault="00000000" w:rsidRPr="00000000" w14:paraId="00000002">
      <w:pPr>
        <w:rPr>
          <w:rFonts w:ascii="Arial" w:cs="Arial" w:eastAsia="Arial" w:hAnsi="Arial"/>
          <w:b w:val="1"/>
          <w:bCs w:val="1"/>
          <w:color w:val="00b050"/>
          <w:sz w:val="36"/>
          <w:szCs w:val="36"/>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1244600</wp:posOffset>
                </wp:positionV>
                <wp:extent cx="6053455" cy="734695"/>
                <wp:effectExtent b="0" l="0" r="0" t="0"/>
                <wp:wrapNone/>
                <wp:docPr id="1860778785" name=""/>
                <a:graphic>
                  <a:graphicData uri="http://schemas.microsoft.com/office/word/2010/wordprocessingShape">
                    <wps:wsp>
                      <wps:cNvSpPr/>
                      <wps:cNvPr id="5" name="Shape 5"/>
                      <wps:spPr>
                        <a:xfrm>
                          <a:off x="2324035" y="3417415"/>
                          <a:ext cx="6043930" cy="7251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1"/>
                                <w:vertAlign w:val="baseline"/>
                              </w:rPr>
                              <w:t xml:space="preserve">BE-WoodEN - Buildings and Education in Wood Ecosystem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1"/>
                                <w:vertAlign w:val="baseline"/>
                              </w:rPr>
                            </w:r>
                            <w:r w:rsidDel="00000000" w:rsidR="00000000" w:rsidRPr="00000000">
                              <w:rPr>
                                <w:rFonts w:ascii="Helvetica Neue" w:cs="Helvetica Neue" w:eastAsia="Helvetica Neue" w:hAnsi="Helvetica Neue"/>
                                <w:b w:val="0"/>
                                <w:i w:val="0"/>
                                <w:smallCaps w:val="0"/>
                                <w:strike w:val="0"/>
                                <w:color w:val="000000"/>
                                <w:sz w:val="21"/>
                                <w:vertAlign w:val="baseline"/>
                              </w:rPr>
                              <w:t xml:space="preserve">for the New European Bauhaus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1244600</wp:posOffset>
                </wp:positionV>
                <wp:extent cx="6053455" cy="734695"/>
                <wp:effectExtent b="0" l="0" r="0" t="0"/>
                <wp:wrapNone/>
                <wp:docPr id="186077878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053455" cy="7346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2590800</wp:posOffset>
                </wp:positionV>
                <wp:extent cx="923925" cy="1660525"/>
                <wp:effectExtent b="0" l="0" r="0" t="0"/>
                <wp:wrapNone/>
                <wp:docPr id="1860778784" name=""/>
                <a:graphic>
                  <a:graphicData uri="http://schemas.microsoft.com/office/word/2010/wordprocessingShape">
                    <wps:wsp>
                      <wps:cNvSpPr/>
                      <wps:cNvPr id="4" name="Shape 4"/>
                      <wps:spPr>
                        <a:xfrm>
                          <a:off x="4888800" y="2954500"/>
                          <a:ext cx="914400" cy="165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d5ad77"/>
                                <w:sz w:val="56"/>
                                <w:vertAlign w:val="baseline"/>
                              </w:rPr>
                              <w:t xml:space="preserve">REPORT TITLE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d5ad77"/>
                                <w:sz w:val="56"/>
                                <w:vertAlign w:val="baseline"/>
                              </w:rPr>
                            </w:r>
                            <w:r w:rsidDel="00000000" w:rsidR="00000000" w:rsidRPr="00000000">
                              <w:rPr>
                                <w:rFonts w:ascii="Helvetica Neue" w:cs="Helvetica Neue" w:eastAsia="Helvetica Neue" w:hAnsi="Helvetica Neue"/>
                                <w:b w:val="0"/>
                                <w:i w:val="0"/>
                                <w:smallCaps w:val="0"/>
                                <w:strike w:val="0"/>
                                <w:color w:val="d5ad77"/>
                                <w:sz w:val="56"/>
                                <w:vertAlign w:val="baseline"/>
                              </w:rPr>
                              <w:t xml:space="preserve">SUBTITLE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d5ad77"/>
                                <w:sz w:val="56"/>
                                <w:vertAlign w:val="baseline"/>
                              </w:rPr>
                            </w:r>
                            <w:r w:rsidDel="00000000" w:rsidR="00000000" w:rsidRPr="00000000">
                              <w:rPr>
                                <w:rFonts w:ascii="Helvetica Neue" w:cs="Helvetica Neue" w:eastAsia="Helvetica Neue" w:hAnsi="Helvetica Neue"/>
                                <w:b w:val="0"/>
                                <w:i w:val="0"/>
                                <w:smallCaps w:val="0"/>
                                <w:strike w:val="0"/>
                                <w:color w:val="d5ad77"/>
                                <w:sz w:val="56"/>
                                <w:vertAlign w:val="baseline"/>
                              </w:rPr>
                              <w:t xml:space="preserve">WP/Task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2590800</wp:posOffset>
                </wp:positionV>
                <wp:extent cx="923925" cy="1660525"/>
                <wp:effectExtent b="0" l="0" r="0" t="0"/>
                <wp:wrapNone/>
                <wp:docPr id="186077878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923925" cy="1660525"/>
                        </a:xfrm>
                        <a:prstGeom prst="rect"/>
                        <a:ln/>
                      </pic:spPr>
                    </pic:pic>
                  </a:graphicData>
                </a:graphic>
              </wp:anchor>
            </w:drawing>
          </mc:Fallback>
        </mc:AlternateContent>
      </w:r>
    </w:p>
    <w:p w:rsidR="00000000" w:rsidDel="00000000" w:rsidP="00000000" w:rsidRDefault="00000000" w:rsidRPr="00000000" w14:paraId="00000003">
      <w:pPr>
        <w:ind w:right="-1134"/>
        <w:jc w:val="both"/>
        <w:rPr>
          <w:rFonts w:ascii="Arial" w:cs="Arial" w:eastAsia="Arial" w:hAnsi="Arial"/>
          <w:b w:val="1"/>
          <w:bCs w:val="1"/>
          <w:color w:val="00b050"/>
          <w:sz w:val="36"/>
          <w:szCs w:val="36"/>
        </w:rPr>
      </w:pPr>
      <w:r w:rsidDel="00000000" w:rsidR="00000000" w:rsidRPr="00000000">
        <w:rPr>
          <w:rtl w:val="0"/>
        </w:rPr>
      </w:r>
    </w:p>
    <w:tbl>
      <w:tblPr>
        <w:tblStyle w:val="Table1"/>
        <w:tblpPr w:leftFromText="141" w:rightFromText="141" w:topFromText="0" w:bottomFromText="0" w:vertAnchor="page" w:horzAnchor="margin" w:tblpX="0" w:tblpY="2861"/>
        <w:tblW w:w="9629.0" w:type="dxa"/>
        <w:jc w:val="left"/>
        <w:tblBorders>
          <w:top w:color="fac090" w:space="0" w:sz="4" w:val="dotted"/>
          <w:left w:color="fac090" w:space="0" w:sz="4" w:val="dotted"/>
          <w:bottom w:color="fac090" w:space="0" w:sz="4" w:val="dotted"/>
          <w:right w:color="fac090" w:space="0" w:sz="4" w:val="dotted"/>
          <w:insideH w:color="fac090" w:space="0" w:sz="4" w:val="dotted"/>
          <w:insideV w:color="fac090" w:space="0" w:sz="4" w:val="dotted"/>
        </w:tblBorders>
        <w:tblLayout w:type="fixed"/>
        <w:tblLook w:val="0400"/>
      </w:tblPr>
      <w:tblGrid>
        <w:gridCol w:w="2383"/>
        <w:gridCol w:w="7246"/>
        <w:tblGridChange w:id="0">
          <w:tblGrid>
            <w:gridCol w:w="2383"/>
            <w:gridCol w:w="7246"/>
          </w:tblGrid>
        </w:tblGridChange>
      </w:tblGrid>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04">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Grant agreement</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05">
            <w:pPr>
              <w:ind w:right="-70"/>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LIFE23-PRE-IT-LIFE-BE-WoodEN/101148077</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06">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Programme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07">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LIFE</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08">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Project acronym</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09">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BE-WoodEN</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0A">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Project title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0B">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BE-WoodEN - Buildings and Education in Wood Ecosystem for the New European Bauhaus</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0C">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Project starting date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0D">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01/02/2024</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0E">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Project end date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0F">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31/01/2026</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10">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Project duration</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11">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24 months</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12">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Project work package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13">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WPx - Name of the WP</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14">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Deliverable title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15">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Check the correct title on the Proposal</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16">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Nature of deliverable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17">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Report</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18">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Dissemination level</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19">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[Public/Sensitive]</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1A">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Due date of deliverable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1B">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Check the deadline on the Proposal</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1C">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Actual date of deliverable</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1D">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XX.XX.XXXX</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1E">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Produced</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1F">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Name of the Partner</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20">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Reviewed</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21">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Name of the Partner/s</w:t>
            </w:r>
            <w:r w:rsidDel="00000000" w:rsidR="00000000" w:rsidRPr="00000000">
              <w:rPr>
                <w:rtl w:val="0"/>
              </w:rPr>
            </w:r>
          </w:p>
        </w:tc>
      </w:tr>
      <w:tr>
        <w:trPr>
          <w:cantSplit w:val="0"/>
          <w:trHeight w:val="537" w:hRule="atLeast"/>
          <w:tblHeader w:val="0"/>
        </w:trPr>
        <w:tc>
          <w:tcPr>
            <w:shd w:fill="decd7c" w:val="clear"/>
            <w:tcMar>
              <w:top w:w="0.0" w:type="dxa"/>
              <w:left w:w="108.0" w:type="dxa"/>
              <w:bottom w:w="0.0" w:type="dxa"/>
              <w:right w:w="108.0" w:type="dxa"/>
            </w:tcMar>
            <w:vAlign w:val="center"/>
          </w:tcPr>
          <w:p w:rsidR="00000000" w:rsidDel="00000000" w:rsidP="00000000" w:rsidRDefault="00000000" w:rsidRPr="00000000" w14:paraId="00000022">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Validated</w:t>
            </w: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23">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Name of the Partner/s</w:t>
            </w:r>
            <w:r w:rsidDel="00000000" w:rsidR="00000000" w:rsidRPr="00000000">
              <w:rPr>
                <w:rtl w:val="0"/>
              </w:rPr>
            </w:r>
          </w:p>
        </w:tc>
      </w:tr>
    </w:tbl>
    <w:p w:rsidR="00000000" w:rsidDel="00000000" w:rsidP="00000000" w:rsidRDefault="00000000" w:rsidRPr="00000000" w14:paraId="00000024">
      <w:pPr>
        <w:rPr>
          <w:rFonts w:ascii="Arial" w:cs="Arial" w:eastAsia="Arial" w:hAnsi="Arial"/>
          <w:b w:val="1"/>
          <w:bCs w:val="1"/>
          <w:color w:val="00b05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5">
      <w:pPr>
        <w:rPr>
          <w:rFonts w:ascii="Arial" w:cs="Arial" w:eastAsia="Arial" w:hAnsi="Arial"/>
          <w:b w:val="1"/>
          <w:bCs w:val="1"/>
          <w:color w:val="00b050"/>
          <w:sz w:val="36"/>
          <w:szCs w:val="36"/>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color w:val="c9b26c"/>
          <w:sz w:val="36"/>
          <w:szCs w:val="36"/>
        </w:rPr>
      </w:pPr>
      <w:r w:rsidDel="00000000" w:rsidR="00000000" w:rsidRPr="00000000">
        <w:rPr>
          <w:rFonts w:ascii="Helvetica Neue" w:cs="Helvetica Neue" w:eastAsia="Helvetica Neue" w:hAnsi="Helvetica Neue"/>
          <w:color w:val="c9b26c"/>
          <w:sz w:val="36"/>
          <w:szCs w:val="36"/>
          <w:rtl w:val="0"/>
        </w:rPr>
        <w:t xml:space="preserve">SUMMARY TABLE</w:t>
      </w:r>
    </w:p>
    <w:p w:rsidR="00000000" w:rsidDel="00000000" w:rsidP="00000000" w:rsidRDefault="00000000" w:rsidRPr="00000000" w14:paraId="00000027">
      <w:pPr>
        <w:rPr>
          <w:rFonts w:ascii="Helvetica Neue" w:cs="Helvetica Neue" w:eastAsia="Helvetica Neue" w:hAnsi="Helvetica Neue"/>
          <w:color w:val="83c937"/>
          <w:sz w:val="36"/>
          <w:szCs w:val="36"/>
        </w:rPr>
      </w:pPr>
      <w:r w:rsidDel="00000000" w:rsidR="00000000" w:rsidRPr="00000000">
        <w:rPr>
          <w:rtl w:val="0"/>
        </w:rPr>
      </w:r>
    </w:p>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Helvetica Neue" w:cs="Helvetica Neue" w:eastAsia="Helvetica Neue" w:hAnsi="Helvetica Neue"/>
          <w:b w:val="0"/>
          <w:bCs w:val="0"/>
          <w:i w:val="0"/>
          <w:iCs w:val="0"/>
          <w:smallCaps w:val="0"/>
          <w:strike w:val="0"/>
          <w:color w:val="266e8b"/>
          <w:sz w:val="32"/>
          <w:szCs w:val="32"/>
          <w:u w:val="none"/>
          <w:shd w:fill="auto" w:val="clear"/>
          <w:vertAlign w:val="baseline"/>
        </w:rPr>
      </w:pPr>
      <w:r w:rsidDel="00000000" w:rsidR="00000000" w:rsidRPr="00000000">
        <w:rPr>
          <w:rtl w:val="0"/>
        </w:rPr>
      </w:r>
    </w:p>
    <w:sdt>
      <w:sdtPr>
        <w:id w:val="1342744142"/>
        <w:docPartObj>
          <w:docPartGallery w:val="Table of Contents"/>
          <w:docPartUnique w:val="1"/>
        </w:docPartObj>
      </w:sdtPr>
      <w:sdtContent>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1.  TITLE</w:t>
            </w:r>
          </w:hyperlink>
          <w:hyperlink w:anchor="_heading=h.gjdgx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629"/>
            </w:tabs>
            <w:spacing w:after="10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0j0zll">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1.1</w:t>
            </w:r>
          </w:hyperlink>
          <w:hyperlink w:anchor="_heading=h.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Subtitle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629"/>
            </w:tabs>
            <w:spacing w:after="10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fob9te">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1.2</w:t>
            </w:r>
          </w:hyperlink>
          <w:hyperlink w:anchor="_heading=h.1fob9t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Subtitle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629"/>
            </w:tabs>
            <w:spacing w:after="10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znysh7">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1.3</w:t>
            </w:r>
          </w:hyperlink>
          <w:hyperlink w:anchor="_heading=h.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Subtitle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et92p0">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2.   TITLE</w:t>
            </w:r>
          </w:hyperlink>
          <w:hyperlink w:anchor="_heading=h.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629"/>
            </w:tabs>
            <w:spacing w:after="10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yjcwt">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2.1</w:t>
            </w:r>
          </w:hyperlink>
          <w:hyperlink w:anchor="_heading=h.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Subtitle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dy6vkm">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3. REFERENCES</w:t>
            </w:r>
          </w:hyperlink>
          <w:hyperlink w:anchor="_heading=h.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t3h5sf">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4. TABLES FIGURES</w:t>
            </w:r>
          </w:hyperlink>
          <w:hyperlink w:anchor="_heading=h.1t3h5s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2">
      <w:pPr>
        <w:rPr>
          <w:rFonts w:ascii="Arial" w:cs="Arial" w:eastAsia="Arial" w:hAnsi="Arial"/>
          <w:b w:val="1"/>
          <w:bCs w:val="1"/>
          <w:color w:val="00b05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33">
      <w:pPr>
        <w:ind w:right="1030"/>
        <w:rPr>
          <w:rFonts w:ascii="Arial" w:cs="Arial" w:eastAsia="Arial" w:hAnsi="Arial"/>
          <w:b w:val="1"/>
          <w:bCs w:val="1"/>
          <w:color w:val="00b050"/>
          <w:sz w:val="36"/>
          <w:szCs w:val="36"/>
        </w:rPr>
      </w:pPr>
      <w:r w:rsidDel="00000000" w:rsidR="00000000" w:rsidRPr="00000000">
        <w:rPr>
          <w:rtl w:val="0"/>
        </w:rPr>
      </w:r>
    </w:p>
    <w:p w:rsidR="00000000" w:rsidDel="00000000" w:rsidP="00000000" w:rsidRDefault="00000000" w:rsidRPr="00000000" w14:paraId="00000034">
      <w:pPr>
        <w:pStyle w:val="Heading1"/>
        <w:ind w:left="426" w:hanging="142"/>
        <w:rPr>
          <w:rFonts w:ascii="Helvetica Neue" w:cs="Helvetica Neue" w:eastAsia="Helvetica Neue" w:hAnsi="Helvetica Neue"/>
          <w:color w:val="c9b26c"/>
        </w:rPr>
      </w:pPr>
      <w:bookmarkStart w:colFirst="0" w:colLast="0" w:name="_heading=h.gjdgxs" w:id="0"/>
      <w:bookmarkEnd w:id="0"/>
      <w:r w:rsidDel="00000000" w:rsidR="00000000" w:rsidRPr="00000000">
        <w:rPr>
          <w:rFonts w:ascii="Helvetica Neue" w:cs="Helvetica Neue" w:eastAsia="Helvetica Neue" w:hAnsi="Helvetica Neue"/>
          <w:color w:val="c9b26c"/>
          <w:sz w:val="36"/>
          <w:szCs w:val="36"/>
          <w:rtl w:val="0"/>
        </w:rPr>
        <w:t xml:space="preserve">1.  TITLE</w:t>
      </w:r>
      <w:r w:rsidDel="00000000" w:rsidR="00000000" w:rsidRPr="00000000">
        <w:rPr>
          <w:rtl w:val="0"/>
        </w:rPr>
      </w:r>
    </w:p>
    <w:p w:rsidR="00000000" w:rsidDel="00000000" w:rsidP="00000000" w:rsidRDefault="00000000" w:rsidRPr="00000000" w14:paraId="00000035">
      <w:pPr>
        <w:tabs>
          <w:tab w:val="left" w:leader="none" w:pos="5410"/>
        </w:tabs>
        <w:ind w:left="851" w:right="1558"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ab/>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lam quodis expliqui volupta esenihil invene cuptatus audioss untioribusa velendam, qui ut as es del il magnis voluptate as di necabo. Inctisitas aut venda dolupta doluptam, ommo elene inum expernati doluptiatus dit et aut lam et mi, sandi versper rovidello de cus sequam quatiis que doluptis atur, to dunt labor aut pro</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voloreh entiatam rem iliberumquas restin eum inciento eosapie ndanditia nonsecus sinullatur?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Ficae quiaspe liquisq uibeatquiam ea sunt parumquia simus cuptatur? Ellaborest hil il ium ex eate peri reperio volorempero eossus.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Us, ad molorer essunt molores dolorro tecum nos dolor a inctis sum labore voluptat re, omnis ea apit quiaerciet rerem hilla ni te cum facerei ctotaquam aut occullo remporume nihicatium eossiti onsequi aut voluptae nam voluptate cus, suntotam aborerf eruptias eosam, utet ipit, odipien daestem solupta tiossum elibero minctia num ea con pera conserem nem apit labo. Nequi qui nissed ut doluptatat ratur, quia quat earumet occum quaspernam nam quis et et vellupt asperibus eatus.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Arial" w:cs="Arial" w:eastAsia="Arial" w:hAnsi="Arial"/>
          <w:b w:val="0"/>
          <w:bCs w:val="0"/>
          <w:i w:val="0"/>
          <w:iCs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Arial" w:cs="Arial" w:eastAsia="Arial" w:hAnsi="Arial"/>
          <w:b w:val="0"/>
          <w:bCs w:val="0"/>
          <w:i w:val="0"/>
          <w:iCs w:val="0"/>
          <w:smallCaps w:val="0"/>
          <w:strike w:val="0"/>
          <w:color w:val="000000"/>
          <w:sz w:val="22"/>
          <w:szCs w:val="22"/>
          <w:u w:val="none"/>
          <w:shd w:fill="auto" w:val="clear"/>
          <w:vertAlign w:val="subscrip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bscript"/>
        </w:rPr>
        <w:drawing>
          <wp:inline distB="0" distT="0" distL="0" distR="0">
            <wp:extent cx="4905431" cy="3678946"/>
            <wp:effectExtent b="0" l="0" r="0" t="0"/>
            <wp:docPr descr="Immagine che contiene arredo, tavolo, interno, sedia&#10;&#10;Descrizione generata automaticamente" id="1860778788" name="image1.jpg"/>
            <a:graphic>
              <a:graphicData uri="http://schemas.openxmlformats.org/drawingml/2006/picture">
                <pic:pic>
                  <pic:nvPicPr>
                    <pic:cNvPr descr="Immagine che contiene arredo, tavolo, interno, sedia&#10;&#10;Descrizione generata automaticamente" id="0" name="image1.jpg"/>
                    <pic:cNvPicPr preferRelativeResize="0"/>
                  </pic:nvPicPr>
                  <pic:blipFill>
                    <a:blip r:embed="rId9"/>
                    <a:srcRect b="0" l="0" r="0" t="0"/>
                    <a:stretch>
                      <a:fillRect/>
                    </a:stretch>
                  </pic:blipFill>
                  <pic:spPr>
                    <a:xfrm>
                      <a:off x="0" y="0"/>
                      <a:ext cx="4905431" cy="3678946"/>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subscript"/>
          <w:rtl w:val="0"/>
        </w:rPr>
        <w:t xml:space="preserve">Source: </w:t>
      </w:r>
      <w:hyperlink r:id="rId10">
        <w:r w:rsidDel="00000000" w:rsidR="00000000" w:rsidRPr="00000000">
          <w:rPr>
            <w:rFonts w:ascii="Helvetica Neue" w:cs="Helvetica Neue" w:eastAsia="Helvetica Neue" w:hAnsi="Helvetica Neue"/>
            <w:b w:val="0"/>
            <w:bCs w:val="0"/>
            <w:i w:val="0"/>
            <w:iCs w:val="0"/>
            <w:smallCaps w:val="0"/>
            <w:strike w:val="0"/>
            <w:color w:val="6b9f25"/>
            <w:sz w:val="20"/>
            <w:szCs w:val="20"/>
            <w:u w:val="single"/>
            <w:shd w:fill="auto" w:val="clear"/>
            <w:vertAlign w:val="subscript"/>
            <w:rtl w:val="0"/>
          </w:rPr>
          <w:t xml:space="preserve">www.federlegnoarredo.it</w:t>
        </w:r>
      </w:hyperlink>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subscript"/>
          <w:rtl w:val="0"/>
        </w:rPr>
        <w:t xml:space="preserve"> – Credits: @Chiara Terraneo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Arial" w:cs="Arial" w:eastAsia="Arial" w:hAnsi="Arial"/>
          <w:b w:val="0"/>
          <w:bCs w:val="0"/>
          <w:i w:val="0"/>
          <w:iCs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Arial" w:cs="Arial" w:eastAsia="Arial" w:hAnsi="Arial"/>
          <w:b w:val="0"/>
          <w:bCs w:val="0"/>
          <w:i w:val="0"/>
          <w:iCs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Arial" w:cs="Arial" w:eastAsia="Arial" w:hAnsi="Arial"/>
          <w:b w:val="0"/>
          <w:bCs w:val="0"/>
          <w:i w:val="0"/>
          <w:iCs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F">
      <w:pPr>
        <w:pStyle w:val="Heading2"/>
        <w:numPr>
          <w:ilvl w:val="1"/>
          <w:numId w:val="1"/>
        </w:numPr>
        <w:tabs>
          <w:tab w:val="left" w:leader="none" w:pos="851"/>
          <w:tab w:val="left" w:leader="none" w:pos="1418"/>
        </w:tabs>
        <w:ind w:left="709" w:right="1134" w:hanging="425"/>
        <w:rPr>
          <w:rFonts w:ascii="Helvetica Neue" w:cs="Helvetica Neue" w:eastAsia="Helvetica Neue" w:hAnsi="Helvetica Neue"/>
          <w:color w:val="c9b26c"/>
          <w:sz w:val="30"/>
          <w:szCs w:val="30"/>
        </w:rPr>
      </w:pPr>
      <w:bookmarkStart w:colFirst="0" w:colLast="0" w:name="_heading=h.30j0zll" w:id="1"/>
      <w:bookmarkEnd w:id="1"/>
      <w:r w:rsidDel="00000000" w:rsidR="00000000" w:rsidRPr="00000000">
        <w:rPr>
          <w:rFonts w:ascii="Helvetica Neue" w:cs="Helvetica Neue" w:eastAsia="Helvetica Neue" w:hAnsi="Helvetica Neue"/>
          <w:color w:val="c9b26c"/>
          <w:sz w:val="30"/>
          <w:szCs w:val="30"/>
          <w:rtl w:val="0"/>
        </w:rPr>
        <w:t xml:space="preserve">  Subtitle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Evenihicid que inctur? Tasped magnim as dolorem que cus magnatur aliquam, te provitatia autem andi blam quaecum rempor arum apitiuscide dolupit qui blant.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Axim ipit landipsum doluptatem restiis endite natquis deriberovit magnis volentibus, ut ra natque nobitat.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Ciis eum aligendem coritatem voles conseque eictiis aut lam is molorerores autata quia qui remoditat occae que ditate providem rest, officia doluptate ipienda vel inusa vid que et hari iligeniatiae estiis sin pos mos deribus sequiss imilit fuga. Itatur sim seniaecabo. Oristrum digenihilla et occus am, untio ero dolupic toresti que vent.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Bus doloris suntusa nduntur? Qui tem quiducim am quae culparum eossint, unte la dolorep udandipsa quiaepu ditioreperum ipsus explabo. Rae. Ut qui ut haritamusam aboreni berum voluptaqui alita ne nimagnatur mollabo riandip sapicidus ut expe optat eum estiis maio. Tate velenemporat di blande coritam, quid ullorro qui qui bea ant re od quatquid eiumquid molorion pos porro omnimendem qui bere perovid quamus acimusape min peraeriorem fuga. Nem</w:t>
      </w:r>
    </w:p>
    <w:p w:rsidR="00000000" w:rsidDel="00000000" w:rsidP="00000000" w:rsidRDefault="00000000" w:rsidRPr="00000000" w14:paraId="00000045">
      <w:pPr>
        <w:spacing w:line="276" w:lineRule="auto"/>
        <w:ind w:left="851" w:right="113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76" w:lineRule="auto"/>
        <w:ind w:left="851" w:right="113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2"/>
        <w:rPr>
          <w:rFonts w:ascii="Helvetica Neue" w:cs="Helvetica Neue" w:eastAsia="Helvetica Neue" w:hAnsi="Helvetica Neue"/>
          <w:color w:val="83c937"/>
          <w:sz w:val="30"/>
          <w:szCs w:val="30"/>
        </w:rPr>
      </w:pPr>
      <w:r w:rsidDel="00000000" w:rsidR="00000000" w:rsidRPr="00000000">
        <w:rPr>
          <w:rtl w:val="0"/>
        </w:rPr>
      </w:r>
    </w:p>
    <w:p w:rsidR="00000000" w:rsidDel="00000000" w:rsidP="00000000" w:rsidRDefault="00000000" w:rsidRPr="00000000" w14:paraId="00000049">
      <w:pPr>
        <w:pStyle w:val="Heading2"/>
        <w:ind w:left="284" w:firstLine="0"/>
        <w:rPr>
          <w:rFonts w:ascii="Helvetica Neue" w:cs="Helvetica Neue" w:eastAsia="Helvetica Neue" w:hAnsi="Helvetica Neue"/>
          <w:color w:val="c9b26c"/>
          <w:sz w:val="30"/>
          <w:szCs w:val="30"/>
        </w:rPr>
      </w:pPr>
      <w:bookmarkStart w:colFirst="0" w:colLast="0" w:name="_heading=h.1fob9te" w:id="2"/>
      <w:bookmarkEnd w:id="2"/>
      <w:r w:rsidDel="00000000" w:rsidR="00000000" w:rsidRPr="00000000">
        <w:rPr>
          <w:rFonts w:ascii="Helvetica Neue" w:cs="Helvetica Neue" w:eastAsia="Helvetica Neue" w:hAnsi="Helvetica Neue"/>
          <w:color w:val="c9b26c"/>
          <w:sz w:val="30"/>
          <w:szCs w:val="30"/>
          <w:rtl w:val="0"/>
        </w:rPr>
        <w:t xml:space="preserve">1.2</w:t>
        <w:tab/>
        <w:t xml:space="preserve"> Subtitle</w:t>
      </w:r>
    </w:p>
    <w:p w:rsidR="00000000" w:rsidDel="00000000" w:rsidP="00000000" w:rsidRDefault="00000000" w:rsidRPr="00000000" w14:paraId="0000004A">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Evenihicid que inctur?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Tasped magnim as dolorem que cus magnatur aliquam, te provitatia autem andi blam quaecum rempor arum apitiuscide dolupit qui blant.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Axim ipit landipsum doluptatem restiis endite natquis deriberovit magnis volentibus, ut ra natque nobitat.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Ciis eum aligendem coritatem voles conseque eictiis aut lam is molorerores autata quia qui remoditat occae que ditate providem rest, officia doluptate ipienda vel inusa vid que et hari iligeniatiae estiis sin pos mos deribus sequiss imilit fuga. Itatur sim seniaecabo. Oristrum digenihilla et occus am, untio ero dolupic toresti que vent.</w:t>
      </w:r>
    </w:p>
    <w:p w:rsidR="00000000" w:rsidDel="00000000" w:rsidP="00000000" w:rsidRDefault="00000000" w:rsidRPr="00000000" w14:paraId="0000004E">
      <w:pPr>
        <w:spacing w:line="276" w:lineRule="auto"/>
        <w:ind w:left="851" w:right="1134"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Bus doloris suntusa nduntur? Qui tem quiducim am quae culparum eossint, unte la dolorep udandipsa quiaepu ditioreperum ipsus explabo. Rae. Ut qui ut haritamusam aboreni berum voluptaqui alita ne nimagnatur mollabo riandip sapicidus ut expe optat eum estiis maio. Tate velenemporat di blande coritam, quid ullorro qui qui bea ant re od quatquid eiumquid molorion pos porro omnimendem qui bere perovid quamus acimusape min peraeriorem fuga. Nem</w:t>
      </w:r>
    </w:p>
    <w:p w:rsidR="00000000" w:rsidDel="00000000" w:rsidP="00000000" w:rsidRDefault="00000000" w:rsidRPr="00000000" w14:paraId="0000004F">
      <w:pPr>
        <w:spacing w:line="276" w:lineRule="auto"/>
        <w:ind w:left="851" w:right="1134"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1">
      <w:pPr>
        <w:pStyle w:val="Heading2"/>
        <w:ind w:left="284" w:firstLine="0"/>
        <w:rPr>
          <w:rFonts w:ascii="Helvetica Neue" w:cs="Helvetica Neue" w:eastAsia="Helvetica Neue" w:hAnsi="Helvetica Neue"/>
          <w:color w:val="c9b26c"/>
          <w:sz w:val="30"/>
          <w:szCs w:val="30"/>
        </w:rPr>
      </w:pPr>
      <w:bookmarkStart w:colFirst="0" w:colLast="0" w:name="_heading=h.3znysh7" w:id="3"/>
      <w:bookmarkEnd w:id="3"/>
      <w:r w:rsidDel="00000000" w:rsidR="00000000" w:rsidRPr="00000000">
        <w:rPr>
          <w:rFonts w:ascii="Helvetica Neue" w:cs="Helvetica Neue" w:eastAsia="Helvetica Neue" w:hAnsi="Helvetica Neue"/>
          <w:color w:val="c9b26c"/>
          <w:sz w:val="30"/>
          <w:szCs w:val="30"/>
          <w:rtl w:val="0"/>
        </w:rPr>
        <w:t xml:space="preserve">1.3</w:t>
        <w:tab/>
        <w:t xml:space="preserve"> Subtitle</w:t>
      </w:r>
    </w:p>
    <w:p w:rsidR="00000000" w:rsidDel="00000000" w:rsidP="00000000" w:rsidRDefault="00000000" w:rsidRPr="00000000" w14:paraId="00000052">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Evenihicid que inctur?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Tasped magnim as dolorem que cus magnatur aliquam, te provitatia autem andi blam quaecum rempor arum apitiuscide dolupit qui blant.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Axim ipit landipsum doluptatem restiis endite natquis deriberovit magnis volentibus, ut ra natque nobitat.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Ciis eum aligendem coritatem voles conseque eictiis aut lam is molorerores autata quia qui remoditat occae que ditate providem rest, officia doluptate ipienda vel inusa vid que et hari iligeniatiae estiis sin pos mos deribus sequiss imilit fuga. Itatur sim seniaecabo. Oristrum digenihilla et occus am, untio ero dolupic toresti que vent.</w:t>
      </w:r>
    </w:p>
    <w:p w:rsidR="00000000" w:rsidDel="00000000" w:rsidP="00000000" w:rsidRDefault="00000000" w:rsidRPr="00000000" w14:paraId="00000056">
      <w:pPr>
        <w:spacing w:line="276" w:lineRule="auto"/>
        <w:ind w:left="851" w:right="1134"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sz w:val="22"/>
          <w:szCs w:val="22"/>
          <w:rtl w:val="0"/>
        </w:rPr>
        <w:t xml:space="preserve">Bus doloris suntusa nduntur? Qui tem quiducim am quae culparum eossint, unte la dolorep udandipsa quiaepu ditioreperum ipsus explabo. Rae. Ut qui ut haritamusam aboreni berum voluptaqui alita ne nimagnatur mollabo riandip sapicidus ut expe optat eum estiis maio. Tate velenemporat di blande coritam, quid ullorro qui qui bea ant re od quatquid eiumquid molorion pos porro omnimendem qui bere perovid quamus acimusape min peraeriorem fuga. Nem</w:t>
      </w:r>
      <w:r w:rsidDel="00000000" w:rsidR="00000000" w:rsidRPr="00000000">
        <w:rPr>
          <w:rtl w:val="0"/>
        </w:rPr>
      </w:r>
    </w:p>
    <w:p w:rsidR="00000000" w:rsidDel="00000000" w:rsidP="00000000" w:rsidRDefault="00000000" w:rsidRPr="00000000" w14:paraId="00000057">
      <w:pPr>
        <w:pStyle w:val="Heading1"/>
        <w:rPr>
          <w:rFonts w:ascii="Helvetica Neue" w:cs="Helvetica Neue" w:eastAsia="Helvetica Neue" w:hAnsi="Helvetica Neue"/>
          <w:color w:val="c9b26c"/>
          <w:sz w:val="34"/>
          <w:szCs w:val="34"/>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1"/>
        <w:ind w:left="851" w:hanging="567"/>
        <w:rPr>
          <w:rFonts w:ascii="Helvetica Neue" w:cs="Helvetica Neue" w:eastAsia="Helvetica Neue" w:hAnsi="Helvetica Neue"/>
          <w:color w:val="c9b26c"/>
          <w:sz w:val="34"/>
          <w:szCs w:val="34"/>
        </w:rPr>
      </w:pPr>
      <w:bookmarkStart w:colFirst="0" w:colLast="0" w:name="_heading=h.2et92p0" w:id="4"/>
      <w:bookmarkEnd w:id="4"/>
      <w:r w:rsidDel="00000000" w:rsidR="00000000" w:rsidRPr="00000000">
        <w:rPr>
          <w:rFonts w:ascii="Helvetica Neue" w:cs="Helvetica Neue" w:eastAsia="Helvetica Neue" w:hAnsi="Helvetica Neue"/>
          <w:color w:val="c9b26c"/>
          <w:sz w:val="34"/>
          <w:szCs w:val="34"/>
          <w:rtl w:val="0"/>
        </w:rPr>
        <w:t xml:space="preserve">2.   TITLE</w:t>
      </w:r>
    </w:p>
    <w:p w:rsidR="00000000" w:rsidDel="00000000" w:rsidP="00000000" w:rsidRDefault="00000000" w:rsidRPr="00000000" w14:paraId="0000005B">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C">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Evenihicid que inctur?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Tasped magnim as dolorem que cus magnatur aliquam, te provitatia autem andi blam quaecum rempor arum apitiuscide dolupit qui blant.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Axim ipit landipsum doluptatem restiis endite natquis deriberovit magnis volentibus, ut ra natque nobitat.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Ciis eum aligendem coritatem voles conseque eictiis aut lam is molorerores autata quia qui remoditat occae que ditate providem rest, officia doluptate ipienda vel inusa vid que et hari iligeniatiae estiis sin pos mos deribus sequiss imilit fuga. Itatur sim seniaecabo. Oristrum digenihilla et occus am, untio ero dolupic toresti que vent.</w:t>
      </w:r>
    </w:p>
    <w:p w:rsidR="00000000" w:rsidDel="00000000" w:rsidP="00000000" w:rsidRDefault="00000000" w:rsidRPr="00000000" w14:paraId="00000061">
      <w:pPr>
        <w:spacing w:line="276" w:lineRule="auto"/>
        <w:ind w:left="851" w:right="1134"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Bus doloris suntusa nduntur? Qui tem quiducim am quae culparum eossint, unte la dolorep udandipsa quiaepu ditioreperum ipsus explabo. Rae. Ut qui ut haritamusam aboreni berum voluptaqui alita ne nimagnatur mollabo riandip sapicidus ut expe optat eum estiis maio. Tate velenemporat di blande coritam, quid ullorro qui qui bea ant re od quatquid eiumquid molorion pos porro omnimendem qui bere perovid quamus acimusape min peraeriorem fuga. Nem</w:t>
      </w:r>
      <w:r w:rsidDel="00000000" w:rsidR="00000000" w:rsidRPr="00000000">
        <w:rPr>
          <w:rtl w:val="0"/>
        </w:rPr>
      </w:r>
    </w:p>
    <w:p w:rsidR="00000000" w:rsidDel="00000000" w:rsidP="00000000" w:rsidRDefault="00000000" w:rsidRPr="00000000" w14:paraId="00000062">
      <w:pPr>
        <w:spacing w:line="276" w:lineRule="auto"/>
        <w:ind w:left="851" w:right="1134"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3">
      <w:pPr>
        <w:spacing w:line="276" w:lineRule="auto"/>
        <w:ind w:left="851" w:right="1134" w:firstLine="0"/>
        <w:jc w:val="both"/>
        <w:rPr>
          <w:rFonts w:ascii="Helvetica Neue" w:cs="Helvetica Neue" w:eastAsia="Helvetica Neue" w:hAnsi="Helvetica Neue"/>
          <w:sz w:val="22"/>
          <w:szCs w:val="22"/>
        </w:rPr>
      </w:pPr>
      <w:r w:rsidDel="00000000" w:rsidR="00000000" w:rsidRPr="00000000">
        <w:rPr>
          <w:rtl w:val="0"/>
        </w:rPr>
      </w:r>
    </w:p>
    <w:tbl>
      <w:tblPr>
        <w:tblStyle w:val="Table2"/>
        <w:tblW w:w="8216.0" w:type="dxa"/>
        <w:jc w:val="center"/>
        <w:tblBorders>
          <w:top w:color="acd7ca" w:space="0" w:sz="4" w:val="single"/>
          <w:left w:color="999999" w:space="0" w:sz="4" w:val="single"/>
          <w:bottom w:color="acd7ca" w:space="0" w:sz="4" w:val="single"/>
          <w:right w:color="999999" w:space="0" w:sz="4" w:val="single"/>
          <w:insideH w:color="acd7ca" w:space="0" w:sz="4" w:val="single"/>
          <w:insideV w:color="acd7ca" w:space="0" w:sz="4" w:val="single"/>
        </w:tblBorders>
        <w:tblLayout w:type="fixed"/>
        <w:tblLook w:val="0480"/>
      </w:tblPr>
      <w:tblGrid>
        <w:gridCol w:w="2926"/>
        <w:gridCol w:w="2926"/>
        <w:gridCol w:w="2364"/>
        <w:tblGridChange w:id="0">
          <w:tblGrid>
            <w:gridCol w:w="2926"/>
            <w:gridCol w:w="2926"/>
            <w:gridCol w:w="2364"/>
          </w:tblGrid>
        </w:tblGridChange>
      </w:tblGrid>
      <w:tr>
        <w:trPr>
          <w:cantSplit w:val="0"/>
          <w:tblHeader w:val="0"/>
        </w:trPr>
        <w:tc>
          <w:tcPr>
            <w:shd w:fill="c7e4db" w:val="clear"/>
          </w:tcPr>
          <w:p w:rsidR="00000000" w:rsidDel="00000000" w:rsidP="00000000" w:rsidRDefault="00000000" w:rsidRPr="00000000" w14:paraId="00000064">
            <w:pPr>
              <w:spacing w:line="276" w:lineRule="auto"/>
              <w:ind w:right="1134"/>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Report</w:t>
            </w:r>
          </w:p>
        </w:tc>
        <w:tc>
          <w:tcPr>
            <w:shd w:fill="c7e4db" w:val="clear"/>
          </w:tcPr>
          <w:p w:rsidR="00000000" w:rsidDel="00000000" w:rsidP="00000000" w:rsidRDefault="00000000" w:rsidRPr="00000000" w14:paraId="00000065">
            <w:pPr>
              <w:spacing w:line="276" w:lineRule="auto"/>
              <w:ind w:right="1134"/>
              <w:jc w:val="both"/>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Author</w:t>
            </w:r>
          </w:p>
        </w:tc>
        <w:tc>
          <w:tcPr>
            <w:shd w:fill="c7e4db" w:val="clear"/>
          </w:tcPr>
          <w:p w:rsidR="00000000" w:rsidDel="00000000" w:rsidP="00000000" w:rsidRDefault="00000000" w:rsidRPr="00000000" w14:paraId="00000066">
            <w:pPr>
              <w:spacing w:line="276" w:lineRule="auto"/>
              <w:ind w:right="1134"/>
              <w:jc w:val="both"/>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Source</w:t>
            </w:r>
          </w:p>
        </w:tc>
      </w:tr>
      <w:tr>
        <w:trPr>
          <w:cantSplit w:val="0"/>
          <w:tblHeader w:val="0"/>
        </w:trPr>
        <w:tc>
          <w:tcPr/>
          <w:p w:rsidR="00000000" w:rsidDel="00000000" w:rsidP="00000000" w:rsidRDefault="00000000" w:rsidRPr="00000000" w14:paraId="00000067">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68">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69">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6B">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6C">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6E">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6F">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0">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71">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72">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74">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75">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6">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77">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78">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7A">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c>
          <w:tcPr/>
          <w:p w:rsidR="00000000" w:rsidDel="00000000" w:rsidP="00000000" w:rsidRDefault="00000000" w:rsidRPr="00000000" w14:paraId="0000007B">
            <w:pPr>
              <w:spacing w:line="276" w:lineRule="auto"/>
              <w:ind w:right="1134"/>
              <w:jc w:val="both"/>
              <w:rPr>
                <w:rFonts w:ascii="Helvetica Neue" w:cs="Helvetica Neue" w:eastAsia="Helvetica Neue" w:hAnsi="Helvetica Neue"/>
                <w:sz w:val="22"/>
                <w:szCs w:val="22"/>
              </w:rPr>
            </w:pPr>
            <w:r w:rsidDel="00000000" w:rsidR="00000000" w:rsidRPr="00000000">
              <w:rPr>
                <w:rtl w:val="0"/>
              </w:rPr>
            </w:r>
          </w:p>
        </w:tc>
      </w:tr>
    </w:tbl>
    <w:p w:rsidR="00000000" w:rsidDel="00000000" w:rsidP="00000000" w:rsidRDefault="00000000" w:rsidRPr="00000000" w14:paraId="0000007C">
      <w:pPr>
        <w:spacing w:line="276" w:lineRule="auto"/>
        <w:ind w:left="851" w:right="1134" w:firstLine="0"/>
        <w:jc w:val="both"/>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Table 1 – List of Previous documents</w:t>
      </w:r>
    </w:p>
    <w:p w:rsidR="00000000" w:rsidDel="00000000" w:rsidP="00000000" w:rsidRDefault="00000000" w:rsidRPr="00000000" w14:paraId="0000007D">
      <w:pPr>
        <w:spacing w:line="276" w:lineRule="auto"/>
        <w:ind w:left="851" w:right="155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line="276" w:lineRule="auto"/>
        <w:ind w:left="851" w:right="155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Style w:val="Heading2"/>
        <w:ind w:left="284" w:firstLine="0"/>
        <w:rPr>
          <w:rFonts w:ascii="Helvetica Neue" w:cs="Helvetica Neue" w:eastAsia="Helvetica Neue" w:hAnsi="Helvetica Neue"/>
          <w:color w:val="c9b26c"/>
          <w:sz w:val="30"/>
          <w:szCs w:val="30"/>
        </w:rPr>
      </w:pPr>
      <w:bookmarkStart w:colFirst="0" w:colLast="0" w:name="_heading=h.tyjcwt" w:id="5"/>
      <w:bookmarkEnd w:id="5"/>
      <w:r w:rsidDel="00000000" w:rsidR="00000000" w:rsidRPr="00000000">
        <w:rPr>
          <w:rFonts w:ascii="Helvetica Neue" w:cs="Helvetica Neue" w:eastAsia="Helvetica Neue" w:hAnsi="Helvetica Neue"/>
          <w:color w:val="c9b26c"/>
          <w:sz w:val="30"/>
          <w:szCs w:val="30"/>
          <w:rtl w:val="0"/>
        </w:rPr>
        <w:t xml:space="preserve">2.1</w:t>
        <w:tab/>
        <w:t xml:space="preserve"> Subtitle</w:t>
      </w:r>
    </w:p>
    <w:p w:rsidR="00000000" w:rsidDel="00000000" w:rsidP="00000000" w:rsidRDefault="00000000" w:rsidRPr="00000000" w14:paraId="0000008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Evenihicid que inctur?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Tasped magnim as dolorem que cus magnatur aliquam, te provitatia autem andi blam quaecum rempor arum apitiuscide dolupit qui blant.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Axim ipit landipsum doluptatem restiis endite natquis deriberovit magnis volentibus, ut ra natque nobitat.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1134" w:firstLine="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Ciis eum aligendem coritatem voles conseque eictiis aut lam is molorerores autata quia qui remoditat occae que ditate providem rest, officia doluptate ipienda vel inusa vid que et hari iligeniatiae estiis sin pos mos deribus sequiss imilit fuga. Itatur sim seniaecabo. Oristrum digenihilla et occus am, untio ero dolupic toresti que vent.</w:t>
      </w:r>
    </w:p>
    <w:p w:rsidR="00000000" w:rsidDel="00000000" w:rsidP="00000000" w:rsidRDefault="00000000" w:rsidRPr="00000000" w14:paraId="00000084">
      <w:pPr>
        <w:spacing w:line="276" w:lineRule="auto"/>
        <w:ind w:left="851" w:right="1134"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Bus doloris suntusa nduntur? Qui tem quiducim am quae culparum eossint, unte la dolorep udandipsa quiaepu ditioreperum ipsus explabo. Rae. Ut qui ut haritamusam aboreni berum voluptaqui alita ne nimagnatur mollabo riandip sapicidus ut expe optat eum estiis maio. Tate velenemporat di blande coritam, quid ullorro qui qui bea ant re od quatquid eiumquid molorion pos porro omnimendem qui bere perovid quamus acimusape min peraeriorem fuga. Nem</w:t>
      </w:r>
    </w:p>
    <w:p w:rsidR="00000000" w:rsidDel="00000000" w:rsidP="00000000" w:rsidRDefault="00000000" w:rsidRPr="00000000" w14:paraId="0000008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6">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7">
      <w:pPr>
        <w:pStyle w:val="Heading1"/>
        <w:rPr>
          <w:rFonts w:ascii="Helvetica Neue" w:cs="Helvetica Neue" w:eastAsia="Helvetica Neue" w:hAnsi="Helvetica Neue"/>
          <w:color w:val="c9b26c"/>
          <w:sz w:val="34"/>
          <w:szCs w:val="34"/>
        </w:rPr>
      </w:pPr>
      <w:r w:rsidDel="00000000" w:rsidR="00000000" w:rsidRPr="00000000">
        <w:rPr>
          <w:rtl w:val="0"/>
        </w:rPr>
      </w:r>
    </w:p>
    <w:p w:rsidR="00000000" w:rsidDel="00000000" w:rsidP="00000000" w:rsidRDefault="00000000" w:rsidRPr="00000000" w14:paraId="00000088">
      <w:pPr>
        <w:pStyle w:val="Heading1"/>
        <w:rPr>
          <w:rFonts w:ascii="Helvetica Neue" w:cs="Helvetica Neue" w:eastAsia="Helvetica Neue" w:hAnsi="Helvetica Neue"/>
          <w:color w:val="c9b26c"/>
          <w:sz w:val="34"/>
          <w:szCs w:val="34"/>
        </w:rPr>
      </w:pPr>
      <w:bookmarkStart w:colFirst="0" w:colLast="0" w:name="_heading=h.3dy6vkm" w:id="6"/>
      <w:bookmarkEnd w:id="6"/>
      <w:r w:rsidDel="00000000" w:rsidR="00000000" w:rsidRPr="00000000">
        <w:rPr>
          <w:rFonts w:ascii="Helvetica Neue" w:cs="Helvetica Neue" w:eastAsia="Helvetica Neue" w:hAnsi="Helvetica Neue"/>
          <w:color w:val="c9b26c"/>
          <w:sz w:val="34"/>
          <w:szCs w:val="34"/>
          <w:rtl w:val="0"/>
        </w:rPr>
        <w:t xml:space="preserve">3. REFERENCES</w:t>
      </w:r>
    </w:p>
    <w:p w:rsidR="00000000" w:rsidDel="00000000" w:rsidP="00000000" w:rsidRDefault="00000000" w:rsidRPr="00000000" w14:paraId="00000089">
      <w:pPr>
        <w:rPr>
          <w:rFonts w:ascii="Helvetica Neue" w:cs="Helvetica Neue" w:eastAsia="Helvetica Neue" w:hAnsi="Helvetica Neue"/>
          <w:color w:val="c9b26c"/>
        </w:rPr>
      </w:pPr>
      <w:r w:rsidDel="00000000" w:rsidR="00000000" w:rsidRPr="00000000">
        <w:rPr>
          <w:rtl w:val="0"/>
        </w:rPr>
      </w:r>
    </w:p>
    <w:p w:rsidR="00000000" w:rsidDel="00000000" w:rsidP="00000000" w:rsidRDefault="00000000" w:rsidRPr="00000000" w14:paraId="0000008A">
      <w:pPr>
        <w:rPr>
          <w:rFonts w:ascii="Helvetica Neue" w:cs="Helvetica Neue" w:eastAsia="Helvetica Neue" w:hAnsi="Helvetica Neue"/>
          <w:color w:val="c9b26c"/>
        </w:rPr>
      </w:pPr>
      <w:r w:rsidDel="00000000" w:rsidR="00000000" w:rsidRPr="00000000">
        <w:rPr>
          <w:rtl w:val="0"/>
        </w:rPr>
      </w:r>
    </w:p>
    <w:p w:rsidR="00000000" w:rsidDel="00000000" w:rsidP="00000000" w:rsidRDefault="00000000" w:rsidRPr="00000000" w14:paraId="0000008B">
      <w:pPr>
        <w:pStyle w:val="Heading1"/>
        <w:rPr>
          <w:rFonts w:ascii="Helvetica Neue" w:cs="Helvetica Neue" w:eastAsia="Helvetica Neue" w:hAnsi="Helvetica Neue"/>
          <w:color w:val="c9b26c"/>
          <w:sz w:val="34"/>
          <w:szCs w:val="34"/>
        </w:rPr>
      </w:pPr>
      <w:bookmarkStart w:colFirst="0" w:colLast="0" w:name="_heading=h.1t3h5sf" w:id="7"/>
      <w:bookmarkEnd w:id="7"/>
      <w:r w:rsidDel="00000000" w:rsidR="00000000" w:rsidRPr="00000000">
        <w:rPr>
          <w:rFonts w:ascii="Helvetica Neue" w:cs="Helvetica Neue" w:eastAsia="Helvetica Neue" w:hAnsi="Helvetica Neue"/>
          <w:color w:val="c9b26c"/>
          <w:sz w:val="34"/>
          <w:szCs w:val="34"/>
          <w:rtl w:val="0"/>
        </w:rPr>
        <w:t xml:space="preserve">4. TABLES FIGURES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Neue" w:cs="Helvetica Neue" w:eastAsia="Helvetica Neue" w:hAnsi="Helvetica Neue"/>
          <w:b w:val="0"/>
          <w:bCs w:val="0"/>
          <w:i w:val="0"/>
          <w:iCs w:val="0"/>
          <w:smallCaps w:val="0"/>
          <w:strike w:val="0"/>
          <w:color w:val="92d050"/>
          <w:sz w:val="36"/>
          <w:szCs w:val="36"/>
          <w:u w:val="none"/>
          <w:shd w:fill="auto" w:val="clear"/>
          <w:vertAlign w:val="baseline"/>
          <w:rtl w:val="0"/>
        </w:rPr>
        <w:t xml:space="preserve">2. REFERENCES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-732788</wp:posOffset>
            </wp:positionH>
            <wp:positionV relativeFrom="paragraph">
              <wp:posOffset>-1157604</wp:posOffset>
            </wp:positionV>
            <wp:extent cx="7740245" cy="10940796"/>
            <wp:effectExtent b="0" l="0" r="0" t="0"/>
            <wp:wrapNone/>
            <wp:docPr descr="Immagine che contiene testo, schermata, design, grafica&#10;&#10;Descrizione generata automaticamente" id="1860778786" name="image7.png"/>
            <a:graphic>
              <a:graphicData uri="http://schemas.openxmlformats.org/drawingml/2006/picture">
                <pic:pic>
                  <pic:nvPicPr>
                    <pic:cNvPr descr="Immagine che contiene testo, schermata, design, grafica&#10;&#10;Descrizione generata automaticamente" id="0" name="image7.png"/>
                    <pic:cNvPicPr preferRelativeResize="0"/>
                  </pic:nvPicPr>
                  <pic:blipFill>
                    <a:blip r:embed="rId11"/>
                    <a:srcRect b="0" l="0" r="0" t="0"/>
                    <a:stretch>
                      <a:fillRect/>
                    </a:stretch>
                  </pic:blipFill>
                  <pic:spPr>
                    <a:xfrm>
                      <a:off x="0" y="0"/>
                      <a:ext cx="7740245" cy="10940796"/>
                    </a:xfrm>
                    <a:prstGeom prst="rect"/>
                    <a:ln/>
                  </pic:spPr>
                </pic:pic>
              </a:graphicData>
            </a:graphic>
          </wp:anchor>
        </w:drawing>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right="-1134" w:firstLine="851"/>
        <w:jc w:val="both"/>
        <w:rPr>
          <w:rFonts w:ascii="Times New Roman" w:cs="Times New Roman" w:eastAsia="Times New Roman" w:hAnsi="Times New Roman"/>
        </w:rPr>
      </w:pPr>
      <w:r w:rsidDel="00000000" w:rsidR="00000000" w:rsidRPr="00000000">
        <w:rPr>
          <w:rFonts w:ascii="Helvetica Neue" w:cs="Helvetica Neue" w:eastAsia="Helvetica Neue" w:hAnsi="Helvetica Neue"/>
          <w:color w:val="92d050"/>
          <w:sz w:val="36"/>
          <w:szCs w:val="36"/>
          <w:rtl w:val="0"/>
        </w:rPr>
        <w:t xml:space="preserve">3. TABLES AND FIGURES</w:t>
      </w: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5194300</wp:posOffset>
                </wp:positionV>
                <wp:extent cx="2927823" cy="962836"/>
                <wp:effectExtent b="0" l="0" r="0" t="0"/>
                <wp:wrapNone/>
                <wp:docPr id="1860778783" name=""/>
                <a:graphic>
                  <a:graphicData uri="http://schemas.microsoft.com/office/word/2010/wordprocessingShape">
                    <wps:wsp>
                      <wps:cNvSpPr/>
                      <wps:cNvPr id="3" name="Shape 3"/>
                      <wps:spPr>
                        <a:xfrm>
                          <a:off x="3886851" y="3303345"/>
                          <a:ext cx="2918298" cy="953311"/>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212121"/>
                                <w:sz w:val="17"/>
                                <w:vertAlign w:val="baseline"/>
                              </w:rPr>
                              <w:t xml:space="preserve">Co-funded by the European Union. Views and opinions expressed are however those of the author(s) only and do not necessarily reflect those of the European Union or CINEA. Neither the European Union nor the granting authority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5194300</wp:posOffset>
                </wp:positionV>
                <wp:extent cx="2927823" cy="962836"/>
                <wp:effectExtent b="0" l="0" r="0" t="0"/>
                <wp:wrapNone/>
                <wp:docPr id="186077878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927823" cy="962836"/>
                        </a:xfrm>
                        <a:prstGeom prst="rect"/>
                        <a:ln/>
                      </pic:spPr>
                    </pic:pic>
                  </a:graphicData>
                </a:graphic>
              </wp:anchor>
            </w:drawing>
          </mc:Fallback>
        </mc:AlternateContent>
      </w:r>
    </w:p>
    <w:p w:rsidR="00000000" w:rsidDel="00000000" w:rsidP="00000000" w:rsidRDefault="00000000" w:rsidRPr="00000000" w14:paraId="00000091">
      <w:pPr>
        <w:ind w:left="142"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2">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3">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4">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5">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6">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7">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8">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9">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A">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B">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C">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D">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E">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F">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0">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1">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2">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3">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4">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5">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6">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7">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A8">
      <w:pPr>
        <w:jc w:val="both"/>
        <w:rPr>
          <w:rFonts w:ascii="Arial" w:cs="Arial" w:eastAsia="Arial" w:hAnsi="Arial"/>
          <w:i w:val="1"/>
          <w:iCs w:val="1"/>
        </w:rPr>
      </w:pPr>
      <w:r w:rsidDel="00000000" w:rsidR="00000000" w:rsidRPr="00000000">
        <w:rPr>
          <w:rtl w:val="0"/>
        </w:rPr>
      </w:r>
    </w:p>
    <w:sectPr>
      <w:footerReference r:id="rId12" w:type="default"/>
      <w:pgSz w:h="16840" w:w="11907" w:orient="portrait"/>
      <w:pgMar w:bottom="1134" w:top="1843" w:left="1134" w:right="1134" w:header="0" w:footer="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1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2794000</wp:posOffset>
              </wp:positionH>
              <wp:positionV relativeFrom="paragraph">
                <wp:posOffset>0</wp:posOffset>
              </wp:positionV>
              <wp:extent cx="521970" cy="450850"/>
              <wp:effectExtent b="0" l="0" r="0" t="0"/>
              <wp:wrapNone/>
              <wp:docPr id="1860778782" name=""/>
              <a:graphic>
                <a:graphicData uri="http://schemas.microsoft.com/office/word/2010/wordprocessingShape">
                  <wps:wsp>
                    <wps:cNvSpPr/>
                    <wps:cNvPr id="2" name="Shape 2"/>
                    <wps:spPr>
                      <a:xfrm>
                        <a:off x="5089778" y="3559338"/>
                        <a:ext cx="512445" cy="441325"/>
                      </a:xfrm>
                      <a:prstGeom prst="flowChartAlternateProcess">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PAGE    \* MERGEFORMAT</w:t>
                          </w: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2794000</wp:posOffset>
              </wp:positionH>
              <wp:positionV relativeFrom="paragraph">
                <wp:posOffset>0</wp:posOffset>
              </wp:positionV>
              <wp:extent cx="521970" cy="450850"/>
              <wp:effectExtent b="0" l="0" r="0" t="0"/>
              <wp:wrapNone/>
              <wp:docPr id="186077878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1970" cy="4508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10" w:hanging="710"/>
      </w:pPr>
      <w:rPr/>
    </w:lvl>
    <w:lvl w:ilvl="1">
      <w:start w:val="1"/>
      <w:numFmt w:val="decimal"/>
      <w:lvlText w:val="%1.%2"/>
      <w:lvlJc w:val="left"/>
      <w:pPr>
        <w:ind w:left="710" w:hanging="71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66e8b"/>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66e8b"/>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rPr>
      <w:rFonts w:eastAsiaTheme="minorEastAsia"/>
    </w:rPr>
  </w:style>
  <w:style w:type="paragraph" w:styleId="Titolo1">
    <w:name w:val="heading 1"/>
    <w:basedOn w:val="Normale"/>
    <w:next w:val="Normale"/>
    <w:link w:val="Titolo1Carattere"/>
    <w:uiPriority w:val="9"/>
    <w:qFormat w:val="1"/>
    <w:rsid w:val="00E06B5F"/>
    <w:pPr>
      <w:keepNext w:val="1"/>
      <w:keepLines w:val="1"/>
      <w:spacing w:before="240"/>
      <w:outlineLvl w:val="0"/>
    </w:pPr>
    <w:rPr>
      <w:rFonts w:asciiTheme="majorHAnsi" w:cstheme="majorBidi" w:eastAsiaTheme="majorEastAsia" w:hAnsiTheme="majorHAnsi"/>
      <w:color w:val="276e8b" w:themeColor="accent1" w:themeShade="0000BF"/>
      <w:sz w:val="32"/>
      <w:szCs w:val="32"/>
    </w:rPr>
  </w:style>
  <w:style w:type="paragraph" w:styleId="Titolo2">
    <w:name w:val="heading 2"/>
    <w:basedOn w:val="Normale"/>
    <w:next w:val="Normale"/>
    <w:link w:val="Titolo2Carattere"/>
    <w:uiPriority w:val="9"/>
    <w:unhideWhenUsed w:val="1"/>
    <w:qFormat w:val="1"/>
    <w:rsid w:val="00FD5E4A"/>
    <w:pPr>
      <w:keepNext w:val="1"/>
      <w:keepLines w:val="1"/>
      <w:spacing w:before="40"/>
      <w:outlineLvl w:val="1"/>
    </w:pPr>
    <w:rPr>
      <w:rFonts w:asciiTheme="majorHAnsi" w:cstheme="majorBidi" w:eastAsiaTheme="majorEastAsia" w:hAnsiTheme="majorHAnsi"/>
      <w:color w:val="276e8b" w:themeColor="accent1" w:themeShade="0000BF"/>
      <w:sz w:val="26"/>
      <w:szCs w:val="2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7A7A17"/>
    <w:pPr>
      <w:tabs>
        <w:tab w:val="center" w:pos="4819"/>
        <w:tab w:val="right" w:pos="9638"/>
      </w:tabs>
    </w:pPr>
  </w:style>
  <w:style w:type="character" w:styleId="IntestazioneCarattere" w:customStyle="1">
    <w:name w:val="Intestazione Carattere"/>
    <w:basedOn w:val="Carpredefinitoparagrafo"/>
    <w:link w:val="Intestazione"/>
    <w:uiPriority w:val="99"/>
    <w:rsid w:val="007A7A17"/>
  </w:style>
  <w:style w:type="paragraph" w:styleId="Pidipagina">
    <w:name w:val="footer"/>
    <w:basedOn w:val="Normale"/>
    <w:link w:val="PidipaginaCarattere"/>
    <w:uiPriority w:val="99"/>
    <w:unhideWhenUsed w:val="1"/>
    <w:rsid w:val="007A7A17"/>
    <w:pPr>
      <w:tabs>
        <w:tab w:val="center" w:pos="4819"/>
        <w:tab w:val="right" w:pos="9638"/>
      </w:tabs>
    </w:pPr>
  </w:style>
  <w:style w:type="character" w:styleId="PidipaginaCarattere" w:customStyle="1">
    <w:name w:val="Piè di pagina Carattere"/>
    <w:basedOn w:val="Carpredefinitoparagrafo"/>
    <w:link w:val="Pidipagina"/>
    <w:uiPriority w:val="99"/>
    <w:rsid w:val="007A7A17"/>
  </w:style>
  <w:style w:type="paragraph" w:styleId="Paragrafobase" w:customStyle="1">
    <w:name w:val="[Paragrafo base]"/>
    <w:basedOn w:val="Normale"/>
    <w:uiPriority w:val="99"/>
    <w:rsid w:val="00290674"/>
    <w:pPr>
      <w:autoSpaceDE w:val="0"/>
      <w:autoSpaceDN w:val="0"/>
      <w:adjustRightInd w:val="0"/>
      <w:spacing w:line="288" w:lineRule="auto"/>
      <w:textAlignment w:val="center"/>
    </w:pPr>
    <w:rPr>
      <w:rFonts w:ascii="Minion Pro" w:cs="Minion Pro" w:hAnsi="Minion Pro"/>
      <w:color w:val="000000"/>
      <w:kern w:val="0"/>
    </w:rPr>
  </w:style>
  <w:style w:type="paragraph" w:styleId="Nessunaspaziatura">
    <w:name w:val="No Spacing"/>
    <w:link w:val="NessunaspaziaturaCarattere"/>
    <w:uiPriority w:val="1"/>
    <w:qFormat w:val="1"/>
    <w:rsid w:val="00657FE4"/>
    <w:rPr>
      <w:rFonts w:eastAsiaTheme="minorEastAsia"/>
      <w:kern w:val="0"/>
      <w:sz w:val="22"/>
      <w:szCs w:val="22"/>
      <w:lang w:eastAsia="zh-CN" w:val="en-US"/>
    </w:rPr>
  </w:style>
  <w:style w:type="character" w:styleId="NessunaspaziaturaCarattere" w:customStyle="1">
    <w:name w:val="Nessuna spaziatura Carattere"/>
    <w:basedOn w:val="Carpredefinitoparagrafo"/>
    <w:link w:val="Nessunaspaziatura"/>
    <w:uiPriority w:val="1"/>
    <w:rsid w:val="00657FE4"/>
    <w:rPr>
      <w:rFonts w:eastAsiaTheme="minorEastAsia"/>
      <w:kern w:val="0"/>
      <w:sz w:val="22"/>
      <w:szCs w:val="22"/>
      <w:lang w:eastAsia="zh-CN" w:val="en-US"/>
    </w:rPr>
  </w:style>
  <w:style w:type="table" w:styleId="Tabellagriglia6acolori-colore1">
    <w:name w:val="Grid Table 6 Colorful Accent 1"/>
    <w:basedOn w:val="Tabellanormale"/>
    <w:uiPriority w:val="51"/>
    <w:rsid w:val="00C34A2C"/>
    <w:rPr>
      <w:color w:val="276e8b" w:themeColor="accent1" w:themeShade="0000BF"/>
    </w:rPr>
    <w:tblPr>
      <w:tblStyleRowBandSize w:val="1"/>
      <w:tblStyleColBandSize w:val="1"/>
      <w:tblBorders>
        <w:top w:color="7fc0db" w:space="0" w:sz="4" w:themeColor="accent1" w:themeTint="000099" w:val="single"/>
        <w:left w:color="7fc0db" w:space="0" w:sz="4" w:themeColor="accent1" w:themeTint="000099" w:val="single"/>
        <w:bottom w:color="7fc0db" w:space="0" w:sz="4" w:themeColor="accent1" w:themeTint="000099" w:val="single"/>
        <w:right w:color="7fc0db" w:space="0" w:sz="4" w:themeColor="accent1" w:themeTint="000099" w:val="single"/>
        <w:insideH w:color="7fc0db" w:space="0" w:sz="4" w:themeColor="accent1" w:themeTint="000099" w:val="single"/>
        <w:insideV w:color="7fc0db" w:space="0" w:sz="4" w:themeColor="accent1" w:themeTint="000099" w:val="single"/>
      </w:tblBorders>
    </w:tblPr>
    <w:tblStylePr w:type="firstRow">
      <w:rPr>
        <w:b w:val="1"/>
        <w:bCs w:val="1"/>
      </w:rPr>
      <w:tblPr/>
      <w:tcPr>
        <w:tcBorders>
          <w:bottom w:color="7fc0db" w:space="0" w:sz="12" w:themeColor="accent1" w:themeTint="000099" w:val="single"/>
        </w:tcBorders>
      </w:tcPr>
    </w:tblStylePr>
    <w:tblStylePr w:type="lastRow">
      <w:rPr>
        <w:b w:val="1"/>
        <w:bCs w:val="1"/>
      </w:rPr>
      <w:tblPr/>
      <w:tcPr>
        <w:tcBorders>
          <w:top w:color="7fc0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table" w:styleId="Grigliatabella">
    <w:name w:val="Table Grid"/>
    <w:basedOn w:val="Tabellanormale"/>
    <w:uiPriority w:val="39"/>
    <w:rsid w:val="004069F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C14579"/>
    <w:pPr>
      <w:spacing w:after="100" w:afterAutospacing="1" w:before="100" w:beforeAutospacing="1"/>
    </w:pPr>
    <w:rPr>
      <w:rFonts w:ascii="Times New Roman" w:cs="Times New Roman" w:eastAsia="Times New Roman" w:hAnsi="Times New Roman"/>
      <w:kern w:val="0"/>
      <w:lang w:eastAsia="it-IT"/>
    </w:rPr>
  </w:style>
  <w:style w:type="character" w:styleId="apple-tab-span" w:customStyle="1">
    <w:name w:val="apple-tab-span"/>
    <w:basedOn w:val="Carpredefinitoparagrafo"/>
    <w:rsid w:val="00710AA8"/>
  </w:style>
  <w:style w:type="character" w:styleId="Titolo1Carattere" w:customStyle="1">
    <w:name w:val="Titolo 1 Carattere"/>
    <w:basedOn w:val="Carpredefinitoparagrafo"/>
    <w:link w:val="Titolo1"/>
    <w:uiPriority w:val="9"/>
    <w:rsid w:val="00E06B5F"/>
    <w:rPr>
      <w:rFonts w:asciiTheme="majorHAnsi" w:cstheme="majorBidi" w:eastAsiaTheme="majorEastAsia" w:hAnsiTheme="majorHAnsi"/>
      <w:color w:val="276e8b" w:themeColor="accent1" w:themeShade="0000BF"/>
      <w:sz w:val="32"/>
      <w:szCs w:val="32"/>
    </w:rPr>
  </w:style>
  <w:style w:type="paragraph" w:styleId="Titolosommario">
    <w:name w:val="TOC Heading"/>
    <w:basedOn w:val="Titolo1"/>
    <w:next w:val="Normale"/>
    <w:uiPriority w:val="39"/>
    <w:unhideWhenUsed w:val="1"/>
    <w:qFormat w:val="1"/>
    <w:rsid w:val="00E06B5F"/>
    <w:pPr>
      <w:spacing w:line="259" w:lineRule="auto"/>
      <w:outlineLvl w:val="9"/>
    </w:pPr>
    <w:rPr>
      <w:kern w:val="0"/>
      <w:lang w:eastAsia="it-IT"/>
    </w:rPr>
  </w:style>
  <w:style w:type="character" w:styleId="Titolo2Carattere" w:customStyle="1">
    <w:name w:val="Titolo 2 Carattere"/>
    <w:basedOn w:val="Carpredefinitoparagrafo"/>
    <w:link w:val="Titolo2"/>
    <w:uiPriority w:val="9"/>
    <w:rsid w:val="00FD5E4A"/>
    <w:rPr>
      <w:rFonts w:asciiTheme="majorHAnsi" w:cstheme="majorBidi" w:eastAsiaTheme="majorEastAsia" w:hAnsiTheme="majorHAnsi"/>
      <w:color w:val="276e8b" w:themeColor="accent1" w:themeShade="0000BF"/>
      <w:sz w:val="26"/>
      <w:szCs w:val="26"/>
    </w:rPr>
  </w:style>
  <w:style w:type="paragraph" w:styleId="Sommario1">
    <w:name w:val="toc 1"/>
    <w:basedOn w:val="Normale"/>
    <w:next w:val="Normale"/>
    <w:autoRedefine w:val="1"/>
    <w:uiPriority w:val="39"/>
    <w:unhideWhenUsed w:val="1"/>
    <w:rsid w:val="00FD5E4A"/>
    <w:pPr>
      <w:spacing w:after="100"/>
    </w:pPr>
  </w:style>
  <w:style w:type="paragraph" w:styleId="Sommario2">
    <w:name w:val="toc 2"/>
    <w:basedOn w:val="Normale"/>
    <w:next w:val="Normale"/>
    <w:autoRedefine w:val="1"/>
    <w:uiPriority w:val="39"/>
    <w:unhideWhenUsed w:val="1"/>
    <w:rsid w:val="00FD5E4A"/>
    <w:pPr>
      <w:spacing w:after="100"/>
      <w:ind w:left="240"/>
    </w:pPr>
  </w:style>
  <w:style w:type="character" w:styleId="Collegamentoipertestuale">
    <w:name w:val="Hyperlink"/>
    <w:basedOn w:val="Carpredefinitoparagrafo"/>
    <w:uiPriority w:val="99"/>
    <w:unhideWhenUsed w:val="1"/>
    <w:rsid w:val="00FD5E4A"/>
    <w:rPr>
      <w:color w:val="6b9f25" w:themeColor="hyperlink"/>
      <w:u w:val="single"/>
    </w:rPr>
  </w:style>
  <w:style w:type="paragraph" w:styleId="Paragrafoelenco">
    <w:name w:val="List Paragraph"/>
    <w:basedOn w:val="Normale"/>
    <w:uiPriority w:val="34"/>
    <w:qFormat w:val="1"/>
    <w:rsid w:val="0020715E"/>
    <w:pPr>
      <w:ind w:left="720"/>
      <w:contextualSpacing w:val="1"/>
    </w:pPr>
  </w:style>
  <w:style w:type="table" w:styleId="Tabellagriglia2-colore1">
    <w:name w:val="Grid Table 2 Accent 1"/>
    <w:basedOn w:val="Tabellanormale"/>
    <w:uiPriority w:val="47"/>
    <w:rsid w:val="0037361C"/>
    <w:tblPr>
      <w:tblStyleRowBandSize w:val="1"/>
      <w:tblStyleColBandSize w:val="1"/>
      <w:tblBorders>
        <w:top w:color="7fc0db" w:space="0" w:sz="2" w:themeColor="accent1" w:themeTint="000099" w:val="single"/>
        <w:bottom w:color="7fc0db" w:space="0" w:sz="2" w:themeColor="accent1" w:themeTint="000099" w:val="single"/>
        <w:insideH w:color="7fc0db" w:space="0" w:sz="2" w:themeColor="accent1" w:themeTint="000099" w:val="single"/>
        <w:insideV w:color="7fc0db" w:space="0" w:sz="2" w:themeColor="accent1" w:themeTint="000099" w:val="single"/>
      </w:tblBorders>
    </w:tblPr>
    <w:tblStylePr w:type="firstRow">
      <w:rPr>
        <w:b w:val="1"/>
        <w:bCs w:val="1"/>
      </w:rPr>
      <w:tblPr/>
      <w:tcPr>
        <w:tcBorders>
          <w:top w:space="0" w:sz="0" w:val="nil"/>
          <w:bottom w:color="7fc0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7fc0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character" w:styleId="Menzionenonrisolta">
    <w:name w:val="Unresolved Mention"/>
    <w:basedOn w:val="Carpredefinitoparagrafo"/>
    <w:uiPriority w:val="99"/>
    <w:semiHidden w:val="1"/>
    <w:unhideWhenUsed w:val="1"/>
    <w:rsid w:val="002F482A"/>
    <w:rPr>
      <w:color w:val="605e5c"/>
      <w:shd w:color="auto" w:fill="e1dfdd" w:val="clear"/>
    </w:rPr>
  </w:style>
  <w:style w:type="table" w:styleId="Tabellasemplice-1">
    <w:name w:val="Plain Table 1"/>
    <w:basedOn w:val="Tabellanormale"/>
    <w:uiPriority w:val="41"/>
    <w:rsid w:val="00DC07FB"/>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ellagriglia1chiara">
    <w:name w:val="Grid Table 1 Light"/>
    <w:basedOn w:val="Tabellanormale"/>
    <w:uiPriority w:val="46"/>
    <w:rsid w:val="0036284F"/>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ellagriglia2-colore5">
    <w:name w:val="Grid Table 2 Accent 5"/>
    <w:basedOn w:val="Tabellanormale"/>
    <w:uiPriority w:val="47"/>
    <w:rsid w:val="0036284F"/>
    <w:tblPr>
      <w:tblStyleRowBandSize w:val="1"/>
      <w:tblStyleColBandSize w:val="1"/>
      <w:tblBorders>
        <w:top w:color="b5cdd3" w:space="0" w:sz="2" w:themeColor="accent5" w:themeTint="000099" w:val="single"/>
        <w:bottom w:color="b5cdd3" w:space="0" w:sz="2" w:themeColor="accent5" w:themeTint="000099" w:val="single"/>
        <w:insideH w:color="b5cdd3" w:space="0" w:sz="2" w:themeColor="accent5" w:themeTint="000099" w:val="single"/>
        <w:insideV w:color="b5cdd3" w:space="0" w:sz="2" w:themeColor="accent5" w:themeTint="000099" w:val="single"/>
      </w:tblBorders>
    </w:tblPr>
    <w:tblStylePr w:type="firstRow">
      <w:rPr>
        <w:b w:val="1"/>
        <w:bCs w:val="1"/>
      </w:rPr>
      <w:tblPr/>
      <w:tcPr>
        <w:tcBorders>
          <w:top w:space="0" w:sz="0" w:val="nil"/>
          <w:bottom w:color="b5cdd3"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b5cdd3"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style>
  <w:style w:type="table" w:styleId="Tabellagriglia2-colore3">
    <w:name w:val="Grid Table 2 Accent 3"/>
    <w:basedOn w:val="Tabellanormale"/>
    <w:uiPriority w:val="47"/>
    <w:rsid w:val="006A462F"/>
    <w:tblPr>
      <w:tblStyleRowBandSize w:val="1"/>
      <w:tblStyleColBandSize w:val="1"/>
      <w:tblBorders>
        <w:top w:color="acd7ca" w:space="0" w:sz="2" w:themeColor="accent3" w:themeTint="000099" w:val="single"/>
        <w:bottom w:color="acd7ca" w:space="0" w:sz="2" w:themeColor="accent3" w:themeTint="000099" w:val="single"/>
        <w:insideH w:color="acd7ca" w:space="0" w:sz="2" w:themeColor="accent3" w:themeTint="000099" w:val="single"/>
        <w:insideV w:color="acd7ca" w:space="0" w:sz="2" w:themeColor="accent3" w:themeTint="000099" w:val="single"/>
      </w:tblBorders>
    </w:tblPr>
    <w:tblStylePr w:type="firstRow">
      <w:rPr>
        <w:b w:val="1"/>
        <w:bCs w:val="1"/>
      </w:rPr>
      <w:tblPr/>
      <w:tcPr>
        <w:tcBorders>
          <w:top w:space="0" w:sz="0" w:val="nil"/>
          <w:bottom w:color="acd7ca"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acd7ca"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rPr>
      <w:color w:val="266e8b"/>
    </w:rPr>
    <w:tblPr>
      <w:tblStyleRowBandSize w:val="1"/>
      <w:tblStyleColBandSize w:val="1"/>
      <w:tblCellMar>
        <w:top w:w="0.0" w:type="dxa"/>
        <w:left w:w="108.0" w:type="dxa"/>
        <w:bottom w:w="0.0" w:type="dxa"/>
        <w:right w:w="108.0" w:type="dxa"/>
      </w:tblCellMar>
    </w:tblPr>
    <w:tblStylePr w:type="band1Horz">
      <w:tcPr>
        <w:shd w:fill="e3f1ed" w:val="clear"/>
      </w:tcPr>
    </w:tblStylePr>
    <w:tblStylePr w:type="band1Vert">
      <w:tcPr>
        <w:shd w:fill="e3f1ed" w:val="clear"/>
      </w:tcPr>
    </w:tblStylePr>
    <w:tblStylePr w:type="firstCol">
      <w:rPr>
        <w:b w:val="1"/>
        <w:bCs w:val="1"/>
      </w:rPr>
    </w:tblStylePr>
    <w:tblStylePr w:type="firstRow">
      <w:rPr>
        <w:b w:val="1"/>
        <w:bCs w:val="1"/>
      </w:rPr>
      <w:tcPr>
        <w:tcBorders>
          <w:top w:color="000000" w:space="0" w:sz="0" w:val="nil"/>
          <w:bottom w:color="acd7ca"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acd7ca"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hyperlink" Target="http://www.federlegnoarredo.it" TargetMode="External"/><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Blu verde">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LzllGXFx2sxg76QZiyO4o2+uQ==">CgMxLjAyCGguZ2pkZ3hzMgloLjMwajB6bGwyCWguMWZvYjl0ZTIJaC4zem55c2g3MgloLjJldDkycDAyCGgudHlqY3d0MgloLjNkeTZ2a20yCWguMXQzaDVzZjgAciExTmNyaFVzWWtiXzVycDNCS3VhY08yMU1UanM5cjlnREI=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2024-04-23T15:35:00Z</dcterms:created>
  <dc:creator>Francesco Toniutti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0x010100B5646C393D83FD49881D93EA799B4F36</vt:lpwstr>
  </property>
  <property fmtid="{D5CDD505-2E9C-101B-9397-08002B2CF9AE}" pid="3" name="MediaServiceImageTags">
    <vt:lpwstr>MediaServiceImageTags</vt:lpwstr>
  </property>
</Properties>
</file>